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BA02" w14:textId="77777777" w:rsidR="00B62892" w:rsidRDefault="00E736DF" w:rsidP="00E736DF">
      <w:pPr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shd w:val="clear" w:color="auto" w:fill="FFFFFF"/>
          <w:lang w:eastAsia="sk-SK"/>
        </w:rPr>
        <w:t>Organizátor súťaže: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RGB Liptov, s.</w:t>
      </w:r>
      <w:r w:rsidR="00B62892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r.</w:t>
      </w:r>
      <w:r w:rsidR="00B62892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o.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Stará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Iv</w:t>
      </w:r>
      <w:r w:rsidR="00B62892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a</w:t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nsk</w:t>
      </w:r>
      <w:r w:rsidR="00B62892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á</w:t>
      </w:r>
      <w:proofErr w:type="spellEnd"/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 1/386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821 04 Bratislava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</w:p>
    <w:p w14:paraId="13EAC169" w14:textId="77777777" w:rsidR="00B62892" w:rsidRDefault="00E736DF" w:rsidP="00E736DF">
      <w:pPr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Prevádzka: </w:t>
      </w:r>
    </w:p>
    <w:p w14:paraId="300A9517" w14:textId="77777777" w:rsidR="00E736DF" w:rsidRPr="00E736DF" w:rsidRDefault="00B62892" w:rsidP="00E7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Obchodno-zábavné centrum 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RGB Liptov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Kamenné pole 4449/3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031 0</w:t>
      </w:r>
      <w:r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1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 Liptovský Mikuláš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</w:p>
    <w:p w14:paraId="210652D2" w14:textId="77777777" w:rsidR="00E736DF" w:rsidRPr="00E736DF" w:rsidRDefault="00E736DF" w:rsidP="00E73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       </w:t>
      </w:r>
    </w:p>
    <w:p w14:paraId="0AA4165D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53FA999E" w14:textId="77777777" w:rsidR="00E736DF" w:rsidRPr="00E736DF" w:rsidRDefault="00E736DF" w:rsidP="00B62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PRAVIDLÁ SÚŤAŽE</w:t>
      </w:r>
    </w:p>
    <w:p w14:paraId="4FE42634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7E9A70A1" w14:textId="2E6B3BA0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Pravidlá spotrebiteľskej súťaže </w:t>
      </w:r>
      <w:proofErr w:type="spellStart"/>
      <w:r w:rsidR="00E11D8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Bločková</w:t>
      </w:r>
      <w:proofErr w:type="spellEnd"/>
      <w:r w:rsidR="00E11D8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Mánia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s RGB Liptov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"</w:t>
      </w:r>
    </w:p>
    <w:p w14:paraId="05DFC53B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(ďalej len ,,Pravidlá súťaže“)</w:t>
      </w:r>
    </w:p>
    <w:p w14:paraId="749E1BE8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              </w:t>
      </w:r>
    </w:p>
    <w:p w14:paraId="70A18B50" w14:textId="77777777" w:rsidR="00E736DF" w:rsidRPr="00E736DF" w:rsidRDefault="00E736DF" w:rsidP="00B62892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Tieto Pravidlá súťaže stanovujú podmienky pre účasť, získanie a odovzdanie výhry v súťaži, a popisujú práva a povinnosti súťažiacich, a tiež zabezpečenie ochrany osobných údajov v zmysle </w:t>
      </w:r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Nariadeni</w:t>
      </w:r>
      <w:r w:rsidR="003A559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</w:t>
      </w:r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Európskeho parlamentu a Rady (EÚ) 2016/679 o ochrane fyzických osôb pri spracúvaní osobných údajov a o voľnom pohybe takýchto údajov, ktorým sa zrušuje smernica č. 95/46/ES (ďalej aj len ,,Nariadenie GDPR“) a zákon</w:t>
      </w:r>
      <w:r w:rsidR="003A559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</w:t>
      </w:r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č. 18/2018 </w:t>
      </w:r>
      <w:proofErr w:type="spellStart"/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Z.z</w:t>
      </w:r>
      <w:proofErr w:type="spellEnd"/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. </w:t>
      </w:r>
      <w:r w:rsidR="003A559D" w:rsidRPr="00797991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 ochrane osobných údajov a o zmene a doplnení niektorých zákonov</w:t>
      </w:r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="003A559D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(ďalej len ,,zákon o ochrane osobných údajov“).</w:t>
      </w:r>
      <w:r w:rsidR="003A559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</w:p>
    <w:p w14:paraId="006A7BF8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10228EF8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Organizátor súťaže a jej pôsobnosť</w:t>
      </w:r>
    </w:p>
    <w:p w14:paraId="18D38A94" w14:textId="2DD9F567" w:rsidR="00E736DF" w:rsidRPr="00E736DF" w:rsidRDefault="00E736DF" w:rsidP="003A559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1.Spotrebiteľská súťaž s názvom „</w:t>
      </w:r>
      <w:proofErr w:type="spellStart"/>
      <w:r w:rsidR="00E11D8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Bločková</w:t>
      </w:r>
      <w:proofErr w:type="spellEnd"/>
      <w:r w:rsidR="00E11D8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Mánia 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s RGB Liptov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“ (ďalej len ako „spotrebiteľská súťaž“ alebo aj „súťaž“) je organizovaná a uskutočňovaná  spoločnosťou RGB Liptov, s. r. o., so sídlom Stará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Iv</w:t>
      </w:r>
      <w:r w:rsidR="00A10A7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á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nsk</w:t>
      </w:r>
      <w:r w:rsidR="00A10A7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</w:t>
      </w:r>
      <w:proofErr w:type="spellEnd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1/386, 821 04 Bratislava, IČO: 36 712 850, zapísanou v Obchodnom registri Okresného súdu Bratislava I, odd.: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Sro</w:t>
      </w:r>
      <w:proofErr w:type="spellEnd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vložka č.: 43671/B (ďalej len ako „Organizátor“ alebo „RGB Liptov“).</w:t>
      </w:r>
    </w:p>
    <w:p w14:paraId="0677FD83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2.Pôsobnosť spotrebiteľskej súťaže je určená výhradne na územie Slovenskej republiky.</w:t>
      </w:r>
    </w:p>
    <w:p w14:paraId="44454D17" w14:textId="09ECB45E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3.Termín začatia súťaže je </w:t>
      </w:r>
      <w:r w:rsidR="0086503A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1.10</w:t>
      </w:r>
      <w:r w:rsidR="00387619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.202</w:t>
      </w:r>
      <w:r w:rsidR="00A10A7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</w:t>
      </w:r>
      <w:r w:rsidR="009045F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a termín ukončenia je 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</w:t>
      </w:r>
      <w:r w:rsidR="00E11D8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7</w:t>
      </w:r>
      <w:r w:rsidR="00387619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12</w:t>
      </w:r>
      <w:r w:rsidR="00387619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.202</w:t>
      </w:r>
      <w:r w:rsidR="00A3274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</w:t>
      </w:r>
    </w:p>
    <w:p w14:paraId="31AB39EB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10D9C457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Podmienky účasti v súťaži</w:t>
      </w:r>
    </w:p>
    <w:p w14:paraId="0D4DFA87" w14:textId="606F3355" w:rsidR="00E736DF" w:rsidRPr="00E736DF" w:rsidRDefault="00E736DF" w:rsidP="003A559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Súťaže sa môže zúčastniť každá fyzická osoba s trvalým pobytom na území Slovenskej republiky spôsobilá na právne úkony</w:t>
      </w:r>
      <w:r w:rsidR="003A559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(ďalej len „Účastník“) vyplnením </w:t>
      </w:r>
      <w:r w:rsidR="009033C5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súťažného žrebu</w:t>
      </w:r>
      <w:r w:rsidR="00A3274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v súlade s Pravidlami súťaže. Súťaže sa nemôžu zúčastniť zamestnanci a rodinní príslušníci zamestnancov Organizátora.</w:t>
      </w:r>
    </w:p>
    <w:p w14:paraId="0390B402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61567595" w14:textId="77777777" w:rsidR="00E736DF" w:rsidRPr="00E736DF" w:rsidRDefault="00E736DF" w:rsidP="00E73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bookmarkStart w:id="0" w:name="_Hlk83708048"/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Pravidlá súťaže</w:t>
      </w:r>
    </w:p>
    <w:p w14:paraId="2B94A615" w14:textId="77777777" w:rsidR="00CF1D04" w:rsidRDefault="00E736DF" w:rsidP="00CF1D0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1.Podmienkou zapojenia sa do súťaže je nákup nad 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5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€ s DPH, v akejkoľvek prevádzke Obchodno-zábavného centra RGB Liptov, na adrese: Kamenné pole 4449/3, 031 01 Liptovský Mikuláš (ďalej len ,,OZC RGB Liptov“). </w:t>
      </w:r>
    </w:p>
    <w:p w14:paraId="4842367E" w14:textId="6E9401F4" w:rsidR="00C56170" w:rsidRDefault="00CF1D04" w:rsidP="00C56170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Zákazník má pri nákupe nad 5</w:t>
      </w:r>
      <w:r w:rsidR="00016AC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€ možnosť</w:t>
      </w:r>
      <w:r w:rsidR="00016AC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zaregistrovať svoj nákup</w:t>
      </w:r>
      <w:r w:rsidR="00C5617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cez súťažný žreb, ktorý dostane pri svojom nákupe od obsluhy predajne v ktorej nakupuje, tento vypíše a vhodí do zlosovacej urny, ktorú nájde v priestoroch RGB Liptov.</w:t>
      </w:r>
      <w:r w:rsidR="00016AC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</w:p>
    <w:p w14:paraId="2F315498" w14:textId="2847ECEC" w:rsidR="00CF1D04" w:rsidRDefault="00CF1D04" w:rsidP="00CF1D0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lastRenderedPageBreak/>
        <w:t xml:space="preserve">Zákazník má možnosť svoj nákup zaregistrovať iba </w:t>
      </w:r>
      <w:r w:rsidR="00C5617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formou vyplnenia súťažného žrebu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 Poskytnutie kontaktných údajov je nevyhnutné pre zapojenia Účastníka do súťaže.</w:t>
      </w:r>
    </w:p>
    <w:p w14:paraId="4CE9D28F" w14:textId="12871660" w:rsidR="00E736DF" w:rsidRPr="00320510" w:rsidRDefault="00E736DF" w:rsidP="00320510">
      <w:pPr>
        <w:shd w:val="clear" w:color="auto" w:fill="FFFFFF"/>
        <w:spacing w:before="192" w:after="192" w:line="240" w:lineRule="auto"/>
        <w:jc w:val="both"/>
        <w:rPr>
          <w:rFonts w:ascii="Arial" w:hAnsi="Arial" w:cs="Arial"/>
          <w:sz w:val="20"/>
          <w:szCs w:val="20"/>
        </w:rPr>
      </w:pPr>
    </w:p>
    <w:p w14:paraId="413F9456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2.Účastník je povinný ponechať si pokladničný blok z daného nákupu, pretože v prípade výhry, bude vyzvaný k jeho predloženiu.</w:t>
      </w:r>
    </w:p>
    <w:p w14:paraId="3F2A7FA8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3. V prípade, ak Účastník nedoručí Organizátorovi pokladničný blok najneskôr do 5 dní od jeho vyžiadania Organizátorom, stráca nárok na výhru.</w:t>
      </w:r>
    </w:p>
    <w:p w14:paraId="5C7036C2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4. Platnosť výhry je 1 mesiac od vyžrebovania výhercov. V prípade, že si Účastník neprevezme výhru do 1 mesiaca od vyžrebovania, výhra prepadá v prospech Organizátora a Účastník stráca nárok na výhru.</w:t>
      </w:r>
    </w:p>
    <w:p w14:paraId="57F18B70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5.Výhra sa dá prevziať jedine osobne, a to v OZC RGB Liptov po dohode s Organizátorom, resp. správou OZC RGB Liptov, pričom sa vylučuje zaslanie výhry poštou.</w:t>
      </w:r>
    </w:p>
    <w:p w14:paraId="687F3528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6.</w:t>
      </w:r>
      <w:r w:rsidR="00387619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Účastník sa môže do súťaže zapojiť s viacerými súťažnými bločkami.</w:t>
      </w:r>
    </w:p>
    <w:p w14:paraId="732727D4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7. Výhercovi nárok na výhru zaniká v prípade:</w:t>
      </w:r>
    </w:p>
    <w:p w14:paraId="402FEA39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a) ak porušil akúkoľvek povinnosť určenú týmito Pravidlami súťaže;</w:t>
      </w:r>
    </w:p>
    <w:p w14:paraId="09397071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b) koná v rozpore s dobrými mravmi (napr. poskytol nepravdivé údaje, získal výhru podvodným konaním a pod.);</w:t>
      </w:r>
    </w:p>
    <w:p w14:paraId="7B9B4975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c) ak si výhru neprebral v stanovenej lehote, alebo dohodnutým spôsobom.</w:t>
      </w:r>
    </w:p>
    <w:p w14:paraId="0F5E065E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                             </w:t>
      </w:r>
    </w:p>
    <w:p w14:paraId="2526F72D" w14:textId="77777777" w:rsidR="00E736DF" w:rsidRPr="008D19E3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</w:pPr>
      <w:r w:rsidRPr="008D19E3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Žrebovanie a výhry v súťaži</w:t>
      </w:r>
    </w:p>
    <w:p w14:paraId="62E54792" w14:textId="46563A94" w:rsid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1.</w:t>
      </w:r>
      <w:r w:rsidR="00387619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Žrebovanie 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cien sa uskutoční dňa 1</w:t>
      </w:r>
      <w:r w:rsidR="00E11D8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7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.12.202</w:t>
      </w:r>
      <w:r w:rsidR="00C5617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organizátorom súťaže.</w:t>
      </w:r>
    </w:p>
    <w:p w14:paraId="67C8B15A" w14:textId="72674B86" w:rsidR="00882D92" w:rsidRPr="00E736DF" w:rsidRDefault="00882D92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2.Počas trvania súťaže, vždy každý týždeň v</w:t>
      </w:r>
      <w:r w:rsidR="00C5617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utorok a</w:t>
      </w:r>
      <w:r w:rsidR="00E11D8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v piatok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, organizátor súťaže vyžrebuje </w:t>
      </w:r>
      <w:r w:rsidR="00ED234A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štyroch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výhercov nákupných poukážok v celkovej hodnote </w:t>
      </w:r>
      <w:r w:rsidR="005618C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80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€, pričom si výhercovia rozdelia poukážky v hodnote </w:t>
      </w:r>
      <w:r w:rsidR="00C2015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2x20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€</w:t>
      </w:r>
      <w:r w:rsidR="00C2015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4x1</w:t>
      </w:r>
      <w:r w:rsidR="005618C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0</w:t>
      </w:r>
      <w:r w:rsidR="00C2015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€</w:t>
      </w:r>
      <w:r w:rsidR="005618C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</w:t>
      </w:r>
    </w:p>
    <w:bookmarkEnd w:id="0"/>
    <w:p w14:paraId="0D990ED9" w14:textId="4E421964" w:rsidR="00C47BAC" w:rsidRDefault="00E736DF" w:rsidP="00005854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5262FB53" w14:textId="77777777" w:rsidR="00C47BAC" w:rsidRDefault="00C47BAC" w:rsidP="00E736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</w:pPr>
    </w:p>
    <w:p w14:paraId="3976B5F2" w14:textId="77777777" w:rsidR="000503DA" w:rsidRDefault="00E736DF" w:rsidP="000503DA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  <w:bookmarkStart w:id="1" w:name="_Hlk83708376"/>
      <w:r w:rsidR="000503DA" w:rsidRPr="00252DE2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>Súhlas so sprac</w:t>
      </w:r>
      <w:r w:rsidR="000503DA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>ú</w:t>
      </w:r>
      <w:r w:rsidR="000503DA" w:rsidRPr="00252DE2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>vaním osobných údajov</w:t>
      </w:r>
    </w:p>
    <w:p w14:paraId="1A2ECFFF" w14:textId="50A1AFD2" w:rsidR="000503DA" w:rsidRDefault="000503DA" w:rsidP="000503DA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1. </w:t>
      </w:r>
      <w:r w:rsidR="00085E3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Účastník súťaže výslovne berie na vedomie a súhlasí s tým, že zaregistrovaním svojho nákupu pre účely súťaže</w:t>
      </w:r>
      <w:r w:rsidR="0000585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vypísaním zlosovacieho </w:t>
      </w:r>
      <w:r w:rsidR="0000585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žrebu </w:t>
      </w:r>
      <w:r w:rsidR="00085E3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udeľuje Organizátorovi súťaže súhlas so spracúvaním osobných údajov na účely evidencie Účastníkov súťaže, vyhodnotenie súťaže a taktiež na marketingové účely.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</w:p>
    <w:p w14:paraId="10EE1D44" w14:textId="11A7F062" w:rsidR="000503DA" w:rsidRDefault="000503DA" w:rsidP="000503DA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2. Účastník súťaže je oprávnený svoj súhlas so spracúvaním osobných údajov kedykoľvek odvolať, a to zaslaním písomnej žiadosti na adresu: </w:t>
      </w:r>
      <w:r w:rsidRPr="000503DA">
        <w:rPr>
          <w:rFonts w:ascii="Arial" w:eastAsia="Times New Roman" w:hAnsi="Arial" w:cs="Arial"/>
          <w:bCs/>
          <w:color w:val="36393E"/>
          <w:sz w:val="20"/>
          <w:szCs w:val="20"/>
          <w:lang w:eastAsia="sk-SK"/>
        </w:rPr>
        <w:t>RGB Liptov, s. r. o.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, Stará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Iv</w:t>
      </w:r>
      <w:r w:rsidR="0000585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á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nsk</w:t>
      </w:r>
      <w:r w:rsidR="0000585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</w:t>
      </w:r>
      <w:proofErr w:type="spellEnd"/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1/386, 821 04 Bratislava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. </w:t>
      </w:r>
    </w:p>
    <w:p w14:paraId="19E572F3" w14:textId="77777777" w:rsidR="000503DA" w:rsidRDefault="000503DA" w:rsidP="000503DA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832DF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3.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Účastník súťaže má taktiež: 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práv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požadovať od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Organizátora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prístup k osobným údajom,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právo na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opravu osobných údajov,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právo na výmaz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osobných údajov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právo na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obmedzenie spracúvania osobných údajov,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právo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namietať spracúvanie osobných údajov,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právo na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prenosnosť osobných údajov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 Účastník má aj právo podať sťažnosť dozornému orgánu, ktorým je Úrad na ochranu osobných údajov SR (</w:t>
      </w:r>
      <w:hyperlink r:id="rId4" w:history="1">
        <w:r w:rsidRPr="00E76950">
          <w:rPr>
            <w:rStyle w:val="Hypertextovprepojenie"/>
            <w:rFonts w:ascii="Arial" w:eastAsia="Times New Roman" w:hAnsi="Arial" w:cs="Arial"/>
            <w:sz w:val="20"/>
            <w:szCs w:val="20"/>
            <w:highlight w:val="yellow"/>
            <w:lang w:eastAsia="sk-SK"/>
          </w:rPr>
          <w:t>https://dataprotection.gov.sk/uoou/</w:t>
        </w:r>
      </w:hyperlink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). </w:t>
      </w:r>
    </w:p>
    <w:p w14:paraId="1277A56E" w14:textId="77777777" w:rsidR="000503DA" w:rsidRPr="00404D2C" w:rsidRDefault="000503DA" w:rsidP="000503DA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4. Účastník súťaže berie na vedomie a súhlasí s tým, že v prípade jeho výhry budú osobné údaje uverejnené v rozsahu a spôsobom uvedeným v týchto Pravidlách súťaže (bod 2 v časti </w:t>
      </w:r>
      <w:r w:rsidRPr="00BF2E37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>,,Žrebovanie a výhry v súťaži“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) a taktiež môže byť na tento účel kontaktovaný Organizátorom súťaže, resp. jeho poverenými pracovníkmi.</w:t>
      </w:r>
    </w:p>
    <w:p w14:paraId="13121593" w14:textId="77777777" w:rsidR="000503DA" w:rsidRPr="00E736DF" w:rsidRDefault="000503DA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</w:p>
    <w:p w14:paraId="37D26D1D" w14:textId="77777777" w:rsidR="00065CB3" w:rsidRDefault="00E736DF" w:rsidP="00065CB3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  <w:r w:rsidR="00065CB3" w:rsidRPr="0069039C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 xml:space="preserve">Informácie o získavaných osobných údajoch  </w:t>
      </w:r>
    </w:p>
    <w:p w14:paraId="1EB0BAAB" w14:textId="0B9E7472" w:rsidR="00065CB3" w:rsidRDefault="00065CB3" w:rsidP="00065CB3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114A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a)</w:t>
      </w:r>
      <w:r w:rsidR="00D91847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114A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Prevádzkovateľ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ktorý spracúva</w:t>
      </w:r>
      <w:r w:rsidRPr="003C3C34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osobné údaje je Organizátor súťaže.</w:t>
      </w:r>
    </w:p>
    <w:p w14:paraId="7CF5F062" w14:textId="77777777" w:rsidR="00065CB3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b) Účelom spracúvania osobných údajov je evidencia Účastníkov súťaže v súvislosti s účasťou v súťaži a vyhodnocovaním výsledkov súťaže, ako aj evidencia Účastníkov na účely ich informovania o aktuálnych marketingových a propagačných akciách súvisiacich s OZC RGB Liptov, resp. jeho jednotlivých prevádzok.</w:t>
      </w:r>
    </w:p>
    <w:p w14:paraId="0213DDA3" w14:textId="77777777" w:rsidR="00065CB3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c) Právnym základom spracúvania osobných údajov je súhlas dotknutých osôb (Účastníkov súťaže) poskytnutý v zmysle týchto Pravidiel súťaže (časť ,,</w:t>
      </w:r>
      <w:r w:rsidRPr="00540F6B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>Súhlas so spracúvaním osobných údajov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“), ako aj oprávnený záujem Organizátora na zlepšovaní služieb poskytovaných zákazníkom OZC RGB Liptov.</w:t>
      </w:r>
    </w:p>
    <w:p w14:paraId="4F2A5768" w14:textId="77777777" w:rsidR="00065CB3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d) Organizátor spracúva osobné údaje </w:t>
      </w:r>
      <w:r w:rsidRPr="00D333DD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Účastníkov na vlastné účely, pričom môže poskytnúť osobné údaje svojim obchodným partnero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m (príjemcovia a sprostredkovatelia), ktorí zabezpečujú pre Organizátora spracúvanie osobných údajov (vo forme správy a 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prevádzkovania softvérových riešení, príp.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poskytovaním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iných služieb). Osobné údaje Účastníkov sú spracúvané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elektronicky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prostredníctvom služby </w:t>
      </w:r>
      <w:proofErr w:type="spellStart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MailChimp</w:t>
      </w:r>
      <w:proofErr w:type="spellEnd"/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 xml:space="preserve"> (</w:t>
      </w:r>
      <w:r w:rsidRPr="000F4A60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highlight w:val="yellow"/>
          <w:lang w:eastAsia="sk-SK"/>
        </w:rPr>
        <w:t>https://mailchimp.com/</w:t>
      </w:r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)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, ktorá slúži na spravovanie a zasielanie elektronickej pošty na adresu Účastníka. Služba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MailChimp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je prevádzkovaná a zabezpečovaná treťou stranou mimo EÚ, konkrétne spoločnosťou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The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Rocket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Science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Group, LLC, so sídlom 675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Ponce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de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Leon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Avenue NE, Suite 5000, Atlanta, Georgia 30308, Spojené štáty americké, ktorá však zabezpečuje ochranu osobných údajov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prostredníctvom certifikačného systému </w:t>
      </w:r>
      <w:proofErr w:type="spellStart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Privacy</w:t>
      </w:r>
      <w:proofErr w:type="spellEnd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Shield</w:t>
      </w:r>
      <w:proofErr w:type="spellEnd"/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 xml:space="preserve"> </w:t>
      </w:r>
      <w:r w:rsidRPr="00896799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highlight w:val="yellow"/>
          <w:lang w:eastAsia="sk-SK"/>
        </w:rPr>
        <w:t>https://mailchimp.com/legal/privacy/</w:t>
      </w:r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highlight w:val="yellow"/>
          <w:lang w:eastAsia="sk-SK"/>
        </w:rPr>
        <w:t>.</w:t>
      </w:r>
    </w:p>
    <w:p w14:paraId="26681C88" w14:textId="77777777" w:rsidR="00065CB3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Systém </w:t>
      </w:r>
      <w:proofErr w:type="spellStart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Privacy</w:t>
      </w:r>
      <w:proofErr w:type="spellEnd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Shield</w:t>
      </w:r>
      <w:proofErr w:type="spellEnd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zabezpečuje primeranú ochranu osobných údajov </w:t>
      </w:r>
      <w:r w:rsidRPr="000F4A60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v zmysle rozhodnutia Európskej komisie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(</w:t>
      </w:r>
      <w:hyperlink r:id="rId5" w:history="1">
        <w:r w:rsidRPr="00E76950">
          <w:rPr>
            <w:rStyle w:val="Hypertextovprepojenie"/>
            <w:rFonts w:ascii="Arial" w:eastAsia="Times New Roman" w:hAnsi="Arial" w:cs="Arial"/>
            <w:color w:val="011830" w:themeColor="hyperlink" w:themeShade="40"/>
            <w:sz w:val="20"/>
            <w:szCs w:val="20"/>
            <w:highlight w:val="yellow"/>
            <w:lang w:eastAsia="sk-SK"/>
          </w:rPr>
          <w:t>https://dataprotection.gov.sk/uoou/sk/content/privacy-shield</w:t>
        </w:r>
      </w:hyperlink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).  </w:t>
      </w:r>
    </w:p>
    <w:p w14:paraId="031B5F88" w14:textId="77777777" w:rsidR="00065CB3" w:rsidRPr="00FE07B8" w:rsidRDefault="00065CB3" w:rsidP="00065C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>e) O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sobné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 údaje Účastníkov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 budú v nevyhnutnej miere poskytnuté sprostredkovateľo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vi 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prevádzkovateľa, a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> 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to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 spoločnosti - </w:t>
      </w:r>
      <w:r w:rsidRPr="00C02D5A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HANT </w:t>
      </w:r>
      <w:proofErr w:type="spellStart"/>
      <w:r w:rsidRPr="00C02D5A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Development</w:t>
      </w:r>
      <w:proofErr w:type="spellEnd"/>
      <w:r w:rsidRPr="00C02D5A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, a. s.</w:t>
      </w:r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, so 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sídlom </w:t>
      </w:r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Stará </w:t>
      </w:r>
      <w:proofErr w:type="spellStart"/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>Ivanská</w:t>
      </w:r>
      <w:proofErr w:type="spellEnd"/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 cesta 1/386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>, 821 04 Bratislava, IČO: 47 800 011 (ďalej len ,,Sprostredkovateľ“), resp. osobám povereným Sprostredkovateľom.</w:t>
      </w:r>
    </w:p>
    <w:p w14:paraId="4C2C9AE1" w14:textId="77777777" w:rsidR="00065CB3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f) 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Zo strany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Organizátora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nedochádza k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automatizovanému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individuálnemu rozhodovaniu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vrátane profilovania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v zmysle § 28 zákona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 ochrane osobných údajov.</w:t>
      </w:r>
    </w:p>
    <w:p w14:paraId="663E859A" w14:textId="77777777" w:rsidR="00E736DF" w:rsidRPr="00E736DF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g</w:t>
      </w:r>
      <w:r w:rsidRPr="00404D2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)  Organizátor uchováva osobné údaje po dobu trvania súťaže a 3 roky po jej ukončení, resp. do odvolania súhlasu so sprac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ú</w:t>
      </w:r>
      <w:r w:rsidRPr="00404D2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vaním osobných údajov (bod 2 v časti ,,</w:t>
      </w:r>
      <w:r w:rsidRPr="00404D2C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>Súhlas so spracúvaním osobných údajov</w:t>
      </w:r>
      <w:r w:rsidRPr="00404D2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“).</w:t>
      </w:r>
    </w:p>
    <w:bookmarkEnd w:id="1"/>
    <w:p w14:paraId="079849F4" w14:textId="77777777" w:rsidR="00E736DF" w:rsidRPr="00E736DF" w:rsidRDefault="00E736DF" w:rsidP="00E73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7859C36B" w14:textId="77777777" w:rsidR="00E736DF" w:rsidRPr="00E736DF" w:rsidRDefault="00E736DF" w:rsidP="00E73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Spoločné ustanovenia</w:t>
      </w:r>
    </w:p>
    <w:p w14:paraId="26AADF67" w14:textId="77777777" w:rsidR="00DD03EF" w:rsidRDefault="00E736DF" w:rsidP="00DD03EF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1. </w:t>
      </w:r>
      <w:r w:rsidR="00DD03E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Výhru v súťažiach zaistí Organizátor súťaže.</w:t>
      </w:r>
    </w:p>
    <w:p w14:paraId="04492BE4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2. Výhercovia nie sú povinní výhru prijať. Nárok na výhru nemožno previesť na inú osobu a hodnotu výhier nie je možné vyplatiť v hotovosti. Účastníci berú na vedomie, že vymáhanie výhry nie je v zmysle § 845 zákona č. 40/1964 Zb. Občiansky zákonník možné.</w:t>
      </w:r>
    </w:p>
    <w:p w14:paraId="06258985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3.  Účastník súťaže berie na vedomie, že výhry prevyšujúce hodnotu 350 € podliehajú zdaneniu.  </w:t>
      </w:r>
    </w:p>
    <w:p w14:paraId="691975ED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4. Tieto Pravidlá súťaže sú uverejnené na webovej stránke Organizátora – www.rgbliptov.sk, pričom môžu byť v skrátenej verzii uverejnené na propagačných či iných materiáloch v súvislosti s propagáciou súťaže.</w:t>
      </w:r>
    </w:p>
    <w:p w14:paraId="10CDF14C" w14:textId="1DF7FC26" w:rsid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5. Účasť na súťaži je dobrovoľná a Účastník svojou účasťou v súťaži vyjadruje svoj súhlas s týmito Pravidlami súťaže a zaväzuje sa ich dodržiavať.</w:t>
      </w:r>
    </w:p>
    <w:p w14:paraId="4D90F853" w14:textId="4D935CAC" w:rsidR="008A0F4D" w:rsidRDefault="008A0F4D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</w:p>
    <w:p w14:paraId="0ADFA512" w14:textId="24176D77" w:rsidR="008A0F4D" w:rsidRPr="007438C9" w:rsidRDefault="008A0F4D" w:rsidP="008A0F4D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lastRenderedPageBreak/>
        <w:t>NÁKUPNÉ POUKÁŽKY RGB LIPTOV</w:t>
      </w: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 xml:space="preserve"> JE MOŽNÉ UPLATNIŤ JEDNORÁZOVO V JEDNEJ PREVÁDZKE</w:t>
      </w:r>
      <w:r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 xml:space="preserve"> OBCHODNÉHO CENTRA RGB </w:t>
      </w:r>
      <w:r w:rsidR="007A2E2A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LIPTOV</w:t>
      </w:r>
      <w:r w:rsidR="00D232FB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 xml:space="preserve"> </w:t>
      </w:r>
      <w:r w:rsidR="00D232FB" w:rsidRPr="00D232FB">
        <w:rPr>
          <w:rFonts w:ascii="Arial" w:eastAsia="Times New Roman" w:hAnsi="Arial" w:cs="Arial"/>
          <w:b/>
          <w:bCs/>
          <w:color w:val="FF0000"/>
          <w:sz w:val="20"/>
          <w:szCs w:val="20"/>
          <w:lang w:eastAsia="sk-SK"/>
        </w:rPr>
        <w:t>OKREM LEKÁRNE DR MAX</w:t>
      </w: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. Z POUKÁŽOK SA NEVYDÁVA.</w:t>
      </w:r>
    </w:p>
    <w:p w14:paraId="29570821" w14:textId="77777777" w:rsidR="008A0F4D" w:rsidRPr="00E736DF" w:rsidRDefault="008A0F4D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</w:p>
    <w:sectPr w:rsidR="008A0F4D" w:rsidRPr="00E7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E1"/>
    <w:rsid w:val="00005854"/>
    <w:rsid w:val="00016ACF"/>
    <w:rsid w:val="000503DA"/>
    <w:rsid w:val="00065CB3"/>
    <w:rsid w:val="00085E34"/>
    <w:rsid w:val="000E70C7"/>
    <w:rsid w:val="0011278A"/>
    <w:rsid w:val="00273145"/>
    <w:rsid w:val="00307837"/>
    <w:rsid w:val="0031412C"/>
    <w:rsid w:val="00320510"/>
    <w:rsid w:val="00387619"/>
    <w:rsid w:val="003A559D"/>
    <w:rsid w:val="005618C0"/>
    <w:rsid w:val="006C4BCD"/>
    <w:rsid w:val="006D4FF7"/>
    <w:rsid w:val="007A2E2A"/>
    <w:rsid w:val="007D5E85"/>
    <w:rsid w:val="007F4BEB"/>
    <w:rsid w:val="008352CC"/>
    <w:rsid w:val="0086503A"/>
    <w:rsid w:val="00882D92"/>
    <w:rsid w:val="008A0F4D"/>
    <w:rsid w:val="008D19E3"/>
    <w:rsid w:val="009033C5"/>
    <w:rsid w:val="009045F0"/>
    <w:rsid w:val="00A10A7C"/>
    <w:rsid w:val="00A32744"/>
    <w:rsid w:val="00A77628"/>
    <w:rsid w:val="00AA70E1"/>
    <w:rsid w:val="00AD5A2E"/>
    <w:rsid w:val="00B618D9"/>
    <w:rsid w:val="00B62892"/>
    <w:rsid w:val="00C2015D"/>
    <w:rsid w:val="00C47B61"/>
    <w:rsid w:val="00C47BAC"/>
    <w:rsid w:val="00C56170"/>
    <w:rsid w:val="00CD43AD"/>
    <w:rsid w:val="00CF1D04"/>
    <w:rsid w:val="00D232FB"/>
    <w:rsid w:val="00D4492D"/>
    <w:rsid w:val="00D720E1"/>
    <w:rsid w:val="00D90382"/>
    <w:rsid w:val="00D91847"/>
    <w:rsid w:val="00DD03EF"/>
    <w:rsid w:val="00E11D83"/>
    <w:rsid w:val="00E736DF"/>
    <w:rsid w:val="00E76EC1"/>
    <w:rsid w:val="00ED234A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A145"/>
  <w15:chartTrackingRefBased/>
  <w15:docId w15:val="{BD5BE9E4-770A-4ECB-B196-43C0CC9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736D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7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503D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65C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3C5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38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protection.gov.sk/uoou/sk/content/privacy-shield" TargetMode="External"/><Relationship Id="rId4" Type="http://schemas.openxmlformats.org/officeDocument/2006/relationships/hyperlink" Target="https://dataprotection.gov.sk/uoo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Dickhead</dc:creator>
  <cp:keywords/>
  <dc:description/>
  <cp:lastModifiedBy>Tomas Agnet</cp:lastModifiedBy>
  <cp:revision>13</cp:revision>
  <cp:lastPrinted>2021-09-27T11:54:00Z</cp:lastPrinted>
  <dcterms:created xsi:type="dcterms:W3CDTF">2021-08-25T13:33:00Z</dcterms:created>
  <dcterms:modified xsi:type="dcterms:W3CDTF">2021-09-28T06:04:00Z</dcterms:modified>
</cp:coreProperties>
</file>